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2A4C980D">
      <w:pPr>
        <w:spacing/>
        <w:rPr/>
      </w:pPr>
      <w:r>
        <w:rPr/>
        <w:t xml:space="preserve"> </w:t>
      </w:r>
    </w:p>
    <w:p w14:paraId="5771E4A4">
      <w:pPr>
        <w:spacing/>
        <w:rPr/>
      </w:pPr>
    </w:p>
    <w:p w14:paraId="475D5114">
      <w:pPr>
        <w:pStyle w:val="48ptMidtstilt"/>
        <w:spacing/>
        <w:rPr/>
      </w:pPr>
      <w:r>
        <w:rPr/>
        <w:t xml:space="preserve">SHA</w:t>
      </w:r>
      <w:r>
        <w:rPr/>
        <w:t xml:space="preserve"> – PERM</w:t>
      </w:r>
    </w:p>
    <w:p w14:paraId="61FC3C83">
      <w:pPr>
        <w:pStyle w:val="48ptMidtstilt"/>
        <w:spacing/>
        <w:rPr/>
      </w:pPr>
      <w:r>
        <w:rPr/>
        <w:fldChar w:fldCharType="begin">
          <w:ffData>
            <w:name w:val="Tekst1"/>
            <w:textInput>
              <w:type w:val="regular"/>
              <w:default w:val="&lt;Prosjektnavn&gt;"/>
              <w:format w:val="None"/>
            </w:textInput>
          </w:ffData>
        </w:fldChar>
      </w:r>
      <w:bookmarkStart w:id="2" w:name="Tekst1"/>
      <w:r>
        <w:rPr/>
        <w:t xml:space="preserve"> FORMTEXT </w:t>
      </w:r>
      <w:r>
        <w:rPr/>
        <w:fldChar w:fldCharType="separate"/>
      </w:r>
      <w:r>
        <w:rPr>
          <w:noProof/>
        </w:rPr>
        <w:t xml:space="preserve">&lt;Prosjektnavn&gt;</w:t>
      </w:r>
      <w:r>
        <w:rPr/>
        <w:fldChar w:fldCharType="end"/>
      </w:r>
      <w:bookmarkEnd w:id="2"/>
    </w:p>
    <w:p w14:paraId="24AA5C09">
      <w:pPr>
        <w:spacing/>
        <w:rPr/>
      </w:pPr>
    </w:p>
    <w:p w14:paraId="36999512">
      <w:pPr>
        <w:spacing/>
        <w:rPr/>
      </w:pPr>
    </w:p>
    <w:p w14:paraId="3CF8982D">
      <w:pPr>
        <w:spacing/>
        <w:rPr/>
      </w:pPr>
    </w:p>
    <w:p w14:paraId="27F2B883">
      <w:pPr>
        <w:spacing/>
        <w:rPr/>
      </w:pPr>
    </w:p>
    <w:p w14:paraId="259D3BFA">
      <w:pPr>
        <w:spacing/>
        <w:rPr/>
      </w:pPr>
    </w:p>
    <w:p w14:paraId="1C12BD1D">
      <w:pPr>
        <w:spacing/>
        <w:rPr/>
      </w:pPr>
    </w:p>
    <w:p w14:paraId="15EDCC77">
      <w:pPr>
        <w:spacing/>
        <w:rPr/>
      </w:pPr>
    </w:p>
    <w:p w14:paraId="5EC9BD48">
      <w:pPr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1304" w:right="1418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5141a82d-84be-4dbf-90f0-0c033a635db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27.04.2024 02:00:05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d1311ce0-5c94-4541-8272-f4c28c30942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93.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0.1 Forside SHA-perm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82fc7c01-041c-40be-bdc9-cdbee4a2896e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82fc7c01-041c-40be-bdc9-cdbee4a2896e"/>
      <w:pBdr/>
      <w:spacing w:before="20" w:after="20" w:line="20" w:lineRule="exact"/>
      <w:rPr/>
    </w:pPr>
  </w:p>
  <w:tbl>
    <w:tblPr>
      <w:tblStyle w:val="TableGrid_2896d2a1-a223-4756-b90d-ac8713790262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fde1b39-dee7-4bbc-b56c-bd0ccd52d57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82fc7c01-041c-40be-bdc9-cdbee4a2896e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57afb2bd-84c1-451b-a2f5-a5dd5d6addd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82fc7c01-041c-40be-bdc9-cdbee4a2896e"/>
            <w:pBdr/>
            <w:spacing/>
            <w:rPr/>
          </w:pPr>
        </w:p>
      </w:tc>
    </w:tr>
  </w:tbl>
  <w:p>
    <w:pPr>
      <w:pStyle w:val="Normal_82fc7c01-041c-40be-bdc9-cdbee4a2896e"/>
      <w:pBdr/>
      <w:spacing w:before="40" w:after="40" w:line="40" w:lineRule="exact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/>
      <w:sz w:val="32"/>
      <w:szCs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obleteks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paragraph" w:styleId="48ptMidtstilt" w:customStyle="1">
    <w:name w:val="48 pt Midtstilt"/>
    <w:basedOn w:val="Normal"/>
    <w:pPr>
      <w:spacing/>
      <w:jc w:val="center"/>
    </w:pPr>
    <w:rPr>
      <w:sz w:val="96"/>
      <w:szCs w:val="20"/>
    </w:rPr>
  </w:style>
  <w:style w:type="character" w:styleId="Overskrift1Tegn" w:customStyle="1">
    <w:name w:val="Overskrift 1 Tegn"/>
    <w:basedOn w:val="Standardskriftforavsnitt"/>
    <w:link w:val="Heading1"/>
    <w:rPr>
      <w:rFonts w:ascii="Calibri" w:hAnsi="Calibri" w:eastAsiaTheme="majorEastAsia" w:cstheme="majorBidi"/>
      <w:b/>
      <w:bCs/>
      <w:color w:val="365F91"/>
      <w:sz w:val="32"/>
      <w:szCs w:val="28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szCs w:val="24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szCs w:val="24"/>
    </w:rPr>
  </w:style>
  <w:style w:type="paragraph" w:styleId="Normal_82fc7c01-041c-40be-bdc9-cdbee4a2896e" w:customStyle="1">
    <w:name w:val="Normal_82fc7c01-041c-40be-bdc9-cdbee4a2896e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82fc7c01-041c-40be-bdc9-cdbee4a2896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4948c125-ccd6-457f-aa64-f4b352abd045" w:customStyle="1">
    <w:name w:val="Normal Table_4948c125-ccd6-457f-aa64-f4b352abd04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4948c125-ccd6-457f-aa64-f4b352abd04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82fc7c01-041c-40be-bdc9-cdbee4a2896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82fc7c01-041c-40be-bdc9-cdbee4a2896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3dc6088b-c9d7-4c95-b47b-fee4a58f40a6" w:customStyle="1">
    <w:name w:val="Normal Table_3dc6088b-c9d7-4c95-b47b-fee4a58f40a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484b8d0-1a36-45b8-be4e-c8456b33e308" w:customStyle="1">
    <w:name w:val="Table Grid_e484b8d0-1a36-45b8-be4e-c8456b33e308"/>
    <w:basedOn w:val="NormalTable_3dc6088b-c9d7-4c95-b47b-fee4a58f40a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07a1084-e8c2-4053-9b42-144176e46083" w:customStyle="1">
    <w:name w:val="Normal Table_607a1084-e8c2-4053-9b42-144176e4608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76c6c2-e37b-4fda-a478-88c1322cf72d" w:customStyle="1">
    <w:name w:val="Table Grid_9876c6c2-e37b-4fda-a478-88c1322cf72d"/>
    <w:basedOn w:val="NormalTable_607a1084-e8c2-4053-9b42-144176e4608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987f4fd-9d0a-4b39-9509-ef72e5b9f256" w:customStyle="1">
    <w:name w:val="Normal Table_9987f4fd-9d0a-4b39-9509-ef72e5b9f25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e2ec8e0-028b-4475-8900-c408a7b81f0d" w:customStyle="1">
    <w:name w:val="Table Grid_be2ec8e0-028b-4475-8900-c408a7b81f0d"/>
    <w:basedOn w:val="NormalTable_9987f4fd-9d0a-4b39-9509-ef72e5b9f25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c718386-b3b3-47a6-8bdb-d6caa4b56a9a" w:customStyle="1">
    <w:name w:val="Normal Table_fc718386-b3b3-47a6-8bdb-d6caa4b56a9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95d7ce-9ea3-448c-b05c-86b58dadfc77" w:customStyle="1">
    <w:name w:val="Table Grid_9895d7ce-9ea3-448c-b05c-86b58dadfc77"/>
    <w:basedOn w:val="NormalTable_fc718386-b3b3-47a6-8bdb-d6caa4b56a9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b1e1da8-fbe8-4670-91de-bc2b48fec130" w:customStyle="1">
    <w:name w:val="Normal Table_ab1e1da8-fbe8-4670-91de-bc2b48fec13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141a82d-84be-4dbf-90f0-0c033a635db6" w:customStyle="1">
    <w:name w:val="Table Grid_5141a82d-84be-4dbf-90f0-0c033a635db6"/>
    <w:basedOn w:val="NormalTable_ab1e1da8-fbe8-4670-91de-bc2b48fec13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6149fec-e4c4-4dcb-bf8e-b6e3bd9cfce2" w:customStyle="1">
    <w:name w:val="Normal Table_d6149fec-e4c4-4dcb-bf8e-b6e3bd9cfce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1311ce0-5c94-4541-8272-f4c28c309426" w:customStyle="1">
    <w:name w:val="Table Grid_d1311ce0-5c94-4541-8272-f4c28c309426"/>
    <w:basedOn w:val="NormalTable_d6149fec-e4c4-4dcb-bf8e-b6e3bd9cfce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66054d6-2b1f-4639-b1e7-a4e061b462bf" w:customStyle="1">
    <w:name w:val="Normal Table_466054d6-2b1f-4639-b1e7-a4e061b462b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fde1b39-dee7-4bbc-b56c-bd0ccd52d573" w:customStyle="1">
    <w:name w:val="Table Grid_2fde1b39-dee7-4bbc-b56c-bd0ccd52d573"/>
    <w:basedOn w:val="NormalTable_466054d6-2b1f-4639-b1e7-a4e061b462b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4a794bd-08d9-418a-9d30-15fc38e73372" w:customStyle="1">
    <w:name w:val="Normal Table_e4a794bd-08d9-418a-9d30-15fc38e7337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7afb2bd-84c1-451b-a2f5-a5dd5d6addd7" w:customStyle="1">
    <w:name w:val="Table Grid_57afb2bd-84c1-451b-a2f5-a5dd5d6addd7"/>
    <w:basedOn w:val="NormalTable_e4a794bd-08d9-418a-9d30-15fc38e7337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60364eb-a419-49c0-bfab-9f4d584b0f61" w:customStyle="1">
    <w:name w:val="Normal Table_960364eb-a419-49c0-bfab-9f4d584b0f6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896d2a1-a223-4756-b90d-ac8713790262" w:customStyle="1">
    <w:name w:val="Table Grid_2896d2a1-a223-4756-b90d-ac8713790262"/>
    <w:basedOn w:val="NormalTable_960364eb-a419-49c0-bfab-9f4d584b0f6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7-2-0.1%20Forside%20SHA-perm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677-2-0.1 Forside SHA-perm</Template>
  <TotalTime>2</TotalTime>
  <Pages>1</Pages>
  <Words>8</Words>
  <Characters>43</Characters>
  <Application>Microsoft Office Word</Application>
  <DocSecurity>0</DocSecurity>
  <Lines>1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Dybsjord</cp:lastModifiedBy>
  <cp:lastPrinted>2017-09-29T06:50:00Z</cp:lastPrinted>
  <cp:revision>2</cp:revision>
  <dcterms:created xsi:type="dcterms:W3CDTF">2021-08-25T13:18:00Z</dcterms:created>
  <dcterms:modified xsi:type="dcterms:W3CDTF">2022-01-31T17:17:00Z</dcterms:modified>
  <cp:category/>
  <cp:contentStatus>Godkjent</cp:contentStatus>
</cp:coreProperties>
</file>